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B1E9" w14:textId="77777777" w:rsidR="00586490" w:rsidRPr="004029A5" w:rsidRDefault="00586490" w:rsidP="00C6479A">
      <w:pPr>
        <w:pStyle w:val="Nadpis2"/>
        <w:spacing w:before="0" w:after="120"/>
        <w:jc w:val="center"/>
        <w:rPr>
          <w:rFonts w:ascii="Quiet Sans" w:eastAsia="Calibri" w:hAnsi="Quiet Sans" w:cs="Quire Sans"/>
          <w:color w:val="BF8F00"/>
          <w:szCs w:val="36"/>
        </w:rPr>
      </w:pPr>
      <w:r w:rsidRPr="004029A5">
        <w:rPr>
          <w:rFonts w:ascii="Quiet Sans" w:eastAsia="Calibri" w:hAnsi="Quiet Sans" w:cs="Quire Sans"/>
          <w:color w:val="BF8F00"/>
          <w:szCs w:val="36"/>
        </w:rPr>
        <w:t>SOUHLAS SE ZPRACOVÁNÍM OSOBNÍCH ÚDAJŮ</w:t>
      </w:r>
    </w:p>
    <w:p w14:paraId="6B604051" w14:textId="77777777" w:rsidR="00C6479A" w:rsidRDefault="00C6479A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</w:p>
    <w:p w14:paraId="677FEF27" w14:textId="7B28E82F" w:rsidR="00156A68" w:rsidRPr="00916280" w:rsidRDefault="00156A68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  <w:proofErr w:type="spellStart"/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>Global</w:t>
      </w:r>
      <w:proofErr w:type="spellEnd"/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 xml:space="preserve"> Partner Péče, </w:t>
      </w:r>
      <w:proofErr w:type="spellStart"/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>z.ú</w:t>
      </w:r>
      <w:proofErr w:type="spellEnd"/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 xml:space="preserve">. </w:t>
      </w:r>
    </w:p>
    <w:p w14:paraId="1EA64B97" w14:textId="77777777" w:rsidR="00156A68" w:rsidRPr="00916280" w:rsidRDefault="00156A68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>Pobřežní 665/21, Karlín 186 00, Praha 8</w:t>
      </w:r>
    </w:p>
    <w:p w14:paraId="1A7A4E50" w14:textId="4B597419" w:rsidR="00156A68" w:rsidRPr="00C6479A" w:rsidRDefault="00916280" w:rsidP="00C6479A">
      <w:pPr>
        <w:spacing w:line="276" w:lineRule="auto"/>
        <w:rPr>
          <w:rFonts w:ascii="Quiet Sans" w:hAnsi="Quiet Sans" w:cs="Quire Sans"/>
          <w:b/>
          <w:bCs/>
          <w:color w:val="auto"/>
          <w:sz w:val="24"/>
          <w:szCs w:val="24"/>
        </w:rPr>
      </w:pPr>
      <w:r w:rsidRPr="00916280">
        <w:rPr>
          <w:rFonts w:ascii="Quiet Sans" w:hAnsi="Quiet Sans" w:cs="Quire Sans"/>
          <w:b/>
          <w:bCs/>
          <w:color w:val="auto"/>
          <w:sz w:val="24"/>
          <w:szCs w:val="24"/>
        </w:rPr>
        <w:t>IČO: 09903046</w:t>
      </w:r>
    </w:p>
    <w:p w14:paraId="6063DFDB" w14:textId="41C7C457" w:rsidR="00306017" w:rsidRPr="00862B68" w:rsidRDefault="00F51411" w:rsidP="00C6479A">
      <w:pPr>
        <w:rPr>
          <w:rFonts w:ascii="Quiet Sans" w:hAnsi="Quiet Sans" w:cs="Quire Sans"/>
          <w:color w:val="auto"/>
          <w:sz w:val="24"/>
          <w:szCs w:val="24"/>
        </w:rPr>
      </w:pPr>
      <w:r w:rsidRPr="00862B68">
        <w:rPr>
          <w:rFonts w:ascii="Quiet Sans" w:hAnsi="Quiet Sans" w:cs="Quire Sans"/>
          <w:color w:val="auto"/>
          <w:sz w:val="24"/>
          <w:szCs w:val="24"/>
        </w:rPr>
        <w:t xml:space="preserve">si tímto dovoluje informovat zájemce a </w:t>
      </w:r>
      <w:r w:rsidR="003E79C6" w:rsidRPr="00862B68">
        <w:rPr>
          <w:rFonts w:ascii="Quiet Sans" w:hAnsi="Quiet Sans" w:cs="Quire Sans"/>
          <w:color w:val="auto"/>
          <w:sz w:val="24"/>
          <w:szCs w:val="24"/>
        </w:rPr>
        <w:t>klienta</w:t>
      </w:r>
      <w:r w:rsidR="004B5909" w:rsidRPr="00862B68">
        <w:rPr>
          <w:rFonts w:ascii="Quiet Sans" w:hAnsi="Quiet Sans" w:cs="Quire Sans"/>
          <w:color w:val="auto"/>
          <w:sz w:val="24"/>
          <w:szCs w:val="24"/>
        </w:rPr>
        <w:t xml:space="preserve"> </w:t>
      </w:r>
      <w:r w:rsidRPr="00862B68">
        <w:rPr>
          <w:rFonts w:ascii="Quiet Sans" w:hAnsi="Quiet Sans" w:cs="Quire Sans"/>
          <w:color w:val="auto"/>
          <w:sz w:val="24"/>
          <w:szCs w:val="24"/>
        </w:rPr>
        <w:t>sociální služby o způsobu a rozsahu zpracování osobních údajů ze strany Poskytovatele, včetně rozsahu práv subjektů údajů souvisejících se zpracováním jejich osobních údajů Poskytovatelem.</w:t>
      </w:r>
    </w:p>
    <w:p w14:paraId="7EF8E6BA" w14:textId="73D3794D" w:rsidR="00F51411" w:rsidRPr="00862B68" w:rsidRDefault="00F51411" w:rsidP="00C6479A">
      <w:pPr>
        <w:rPr>
          <w:rFonts w:ascii="Quiet Sans" w:hAnsi="Quiet Sans" w:cs="Quire Sans"/>
          <w:color w:val="auto"/>
          <w:sz w:val="24"/>
          <w:szCs w:val="24"/>
        </w:rPr>
      </w:pPr>
      <w:r w:rsidRPr="00862B68">
        <w:rPr>
          <w:rFonts w:ascii="Quiet Sans" w:hAnsi="Quiet Sans" w:cs="Quire Sans"/>
          <w:color w:val="auto"/>
          <w:sz w:val="24"/>
          <w:szCs w:val="24"/>
        </w:rPr>
        <w:t>Poskytovatel zpracovává osobní a citlivé údaje v souladu s Nařízením Evropského parlamentu a Rady (EU) 2016/679 ze dne 27. dubna 2016, o ochraně fyzických osob v souvislosti se zpracováním osobních údajů a o volném pohybu těchto údajů a o zrušení směrnice 95/46/ES (obecné nařízení o ochraně osobních údajů; dále jen „</w:t>
      </w: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GDPR</w:t>
      </w:r>
      <w:r w:rsidRPr="00862B68">
        <w:rPr>
          <w:rFonts w:ascii="Quiet Sans" w:hAnsi="Quiet Sans" w:cs="Quire Sans"/>
          <w:color w:val="auto"/>
          <w:sz w:val="24"/>
          <w:szCs w:val="24"/>
        </w:rPr>
        <w:t>“), a dále v souladu s relevantními vnitrostátními právními předpisy v oblasti ochrany osobních údajů.</w:t>
      </w:r>
    </w:p>
    <w:p w14:paraId="2DB87A10" w14:textId="5A2A8C57" w:rsidR="00F51411" w:rsidRPr="00862B68" w:rsidRDefault="00F51411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Poskytovatel shromažďuje a zpracovává osobní údaje pouze v souladu se stanovenými účely a v</w:t>
      </w:r>
      <w:r w:rsidR="003E79C6"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 </w:t>
      </w: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rozsahu</w:t>
      </w:r>
      <w:r w:rsidR="003E79C6"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 xml:space="preserve"> nezbytném pro poskytování sociální služby</w:t>
      </w:r>
      <w:r w:rsidR="00D3524F"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.</w:t>
      </w: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 xml:space="preserve"> </w:t>
      </w:r>
    </w:p>
    <w:p w14:paraId="675087AF" w14:textId="77777777" w:rsidR="00C6479A" w:rsidRDefault="00C6479A" w:rsidP="00C6479A">
      <w:pPr>
        <w:pStyle w:val="Nadpis5"/>
        <w:spacing w:before="0"/>
        <w:rPr>
          <w:rFonts w:ascii="Quiet Sans" w:eastAsia="Calibri" w:hAnsi="Quiet Sans" w:cs="Quire Sans"/>
          <w:bCs/>
          <w:color w:val="BF8F00"/>
          <w:sz w:val="24"/>
          <w:szCs w:val="24"/>
        </w:rPr>
      </w:pPr>
    </w:p>
    <w:p w14:paraId="4E86A146" w14:textId="7D3B4EF2" w:rsidR="00F51411" w:rsidRPr="00DA4227" w:rsidRDefault="00F51411" w:rsidP="00C6479A">
      <w:pPr>
        <w:pStyle w:val="Nadpis5"/>
        <w:spacing w:before="0"/>
        <w:rPr>
          <w:rFonts w:ascii="Quiet Sans" w:eastAsia="Calibri" w:hAnsi="Quiet Sans" w:cs="Quire Sans"/>
          <w:bCs/>
          <w:color w:val="BF8F00"/>
          <w:sz w:val="24"/>
          <w:szCs w:val="24"/>
        </w:rPr>
      </w:pPr>
      <w:r w:rsidRPr="00DA4227">
        <w:rPr>
          <w:rFonts w:ascii="Quiet Sans" w:eastAsia="Calibri" w:hAnsi="Quiet Sans" w:cs="Quire Sans"/>
          <w:bCs/>
          <w:color w:val="BF8F00"/>
          <w:sz w:val="24"/>
          <w:szCs w:val="24"/>
        </w:rPr>
        <w:t>Údaje zpracovávané v rámci poskytování sociální služby</w:t>
      </w:r>
    </w:p>
    <w:p w14:paraId="1626E011" w14:textId="3321BF17" w:rsidR="00F51411" w:rsidRPr="00862B68" w:rsidRDefault="00F51411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Zpracování osobních údajů je nezbytné pro jednání o zahájení poskytování služby (jednání se zájemcem o službu)</w:t>
      </w:r>
      <w:r w:rsidR="004B1956"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 xml:space="preserve"> jako i řádné poskytování sociální služby</w:t>
      </w: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.</w:t>
      </w:r>
    </w:p>
    <w:p w14:paraId="6153F395" w14:textId="77777777" w:rsidR="00C6479A" w:rsidRDefault="00F51411" w:rsidP="00C6479A">
      <w:pPr>
        <w:rPr>
          <w:rFonts w:ascii="Quiet Sans" w:hAnsi="Quiet Sans" w:cs="Quire Sans"/>
          <w:color w:val="auto"/>
          <w:sz w:val="24"/>
          <w:szCs w:val="24"/>
        </w:rPr>
      </w:pPr>
      <w:r w:rsidRPr="00862B68">
        <w:rPr>
          <w:rFonts w:ascii="Quiet Sans" w:hAnsi="Quiet Sans" w:cs="Quire Sans"/>
          <w:color w:val="auto"/>
          <w:sz w:val="24"/>
          <w:szCs w:val="24"/>
        </w:rPr>
        <w:t xml:space="preserve">Poskytovatel shromažďuje a zpracovává osobní a kontaktní údaje získané z </w:t>
      </w:r>
      <w:r w:rsidRPr="00862B68">
        <w:rPr>
          <w:rFonts w:ascii="Quiet Sans" w:hAnsi="Quiet Sans" w:cs="Quire Sans"/>
          <w:b/>
          <w:bCs/>
          <w:color w:val="auto"/>
          <w:sz w:val="24"/>
          <w:szCs w:val="24"/>
        </w:rPr>
        <w:t>Žádosti o poskytnutí sociální služby a Sociálního šetření</w:t>
      </w:r>
      <w:r w:rsidRPr="00862B68">
        <w:rPr>
          <w:rFonts w:ascii="Quiet Sans" w:hAnsi="Quiet Sans" w:cs="Quire Sans"/>
          <w:color w:val="auto"/>
          <w:sz w:val="24"/>
          <w:szCs w:val="24"/>
        </w:rPr>
        <w:t>, a to v tomto rozsahu:</w:t>
      </w:r>
    </w:p>
    <w:p w14:paraId="62DE09C0" w14:textId="41B94FE8" w:rsidR="00C6479A" w:rsidRPr="00C6479A" w:rsidRDefault="00F51411" w:rsidP="00C6479A">
      <w:pPr>
        <w:pStyle w:val="Odstavecseseznamem"/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Quiet Sans" w:hAnsi="Quiet Sans" w:cs="Quire Sans"/>
        </w:rPr>
      </w:pPr>
      <w:r w:rsidRPr="00C6479A">
        <w:rPr>
          <w:rFonts w:ascii="Quiet Sans" w:hAnsi="Quiet Sans" w:cs="Quire Sans"/>
        </w:rPr>
        <w:t>jméno a příjmení, datum narození, bydliště, telefonní číslo, adresa zájemce, kontakt na kontaktní osobu a její vztah k zájemci, informace o zákonném zástupci (jméno a příjmení, kontakt, vztah k zájemci), důvod podání žádosti (popis nepříznivé sociální situace), informace o fyzických</w:t>
      </w:r>
      <w:r w:rsidR="003E79C6" w:rsidRPr="00C6479A">
        <w:rPr>
          <w:rFonts w:ascii="Quiet Sans" w:hAnsi="Quiet Sans" w:cs="Quire Sans"/>
        </w:rPr>
        <w:t xml:space="preserve">, psychických a sociálních </w:t>
      </w:r>
      <w:r w:rsidRPr="00C6479A">
        <w:rPr>
          <w:rFonts w:ascii="Quiet Sans" w:hAnsi="Quiet Sans" w:cs="Quire Sans"/>
        </w:rPr>
        <w:t>schopnost</w:t>
      </w:r>
      <w:r w:rsidR="00D3524F" w:rsidRPr="00C6479A">
        <w:rPr>
          <w:rFonts w:ascii="Quiet Sans" w:hAnsi="Quiet Sans" w:cs="Quire Sans"/>
        </w:rPr>
        <w:t xml:space="preserve">ech a dovednostech zájemců. </w:t>
      </w:r>
    </w:p>
    <w:p w14:paraId="56158188" w14:textId="098228EC" w:rsidR="00F51411" w:rsidRPr="007D398F" w:rsidRDefault="00F51411" w:rsidP="00C6479A">
      <w:pPr>
        <w:rPr>
          <w:rFonts w:ascii="Quiet Sans" w:hAnsi="Quiet Sans" w:cs="Quire Sans"/>
          <w:b/>
          <w:bCs/>
          <w:color w:val="auto"/>
          <w:sz w:val="24"/>
          <w:szCs w:val="24"/>
        </w:rPr>
      </w:pPr>
      <w:r w:rsidRPr="007D398F">
        <w:rPr>
          <w:rFonts w:ascii="Quiet Sans" w:hAnsi="Quiet Sans" w:cs="Quire Sans"/>
          <w:b/>
          <w:bCs/>
          <w:color w:val="auto"/>
          <w:sz w:val="24"/>
          <w:szCs w:val="24"/>
        </w:rPr>
        <w:t>Zpracování osobních údajů je nezbytné pro jednání o uzavření nebo změně smlouvy.</w:t>
      </w:r>
    </w:p>
    <w:p w14:paraId="60E5F625" w14:textId="77777777" w:rsidR="00C6479A" w:rsidRDefault="00F51411" w:rsidP="00C6479A">
      <w:pPr>
        <w:rPr>
          <w:rFonts w:ascii="Quiet Sans" w:hAnsi="Quiet Sans" w:cs="Quire Sans"/>
          <w:color w:val="auto"/>
          <w:sz w:val="24"/>
          <w:szCs w:val="24"/>
        </w:rPr>
      </w:pPr>
      <w:r w:rsidRPr="00862B68">
        <w:rPr>
          <w:rFonts w:ascii="Quiet Sans" w:hAnsi="Quiet Sans" w:cs="Quire Sans"/>
          <w:color w:val="auto"/>
          <w:sz w:val="24"/>
          <w:szCs w:val="24"/>
        </w:rPr>
        <w:t xml:space="preserve">Poskytovatel shromažďuje a zpracovává osobní a kontaktní údaje získané </w:t>
      </w:r>
      <w:r w:rsidRPr="007D398F">
        <w:rPr>
          <w:rFonts w:ascii="Quiet Sans" w:hAnsi="Quiet Sans" w:cs="Quire Sans"/>
          <w:b/>
          <w:bCs/>
          <w:color w:val="auto"/>
          <w:sz w:val="24"/>
          <w:szCs w:val="24"/>
        </w:rPr>
        <w:t>ze Smlouvy o poskytování sociální služby</w:t>
      </w:r>
      <w:r w:rsidRPr="00862B68">
        <w:rPr>
          <w:rFonts w:ascii="Quiet Sans" w:hAnsi="Quiet Sans" w:cs="Quire Sans"/>
          <w:color w:val="auto"/>
          <w:sz w:val="24"/>
          <w:szCs w:val="24"/>
        </w:rPr>
        <w:t>, a to v tomto rozsahu:</w:t>
      </w:r>
    </w:p>
    <w:p w14:paraId="1AAB1ED4" w14:textId="2E153CCA" w:rsidR="00F51411" w:rsidRPr="00C6479A" w:rsidRDefault="00F51411" w:rsidP="00C6479A">
      <w:pPr>
        <w:pStyle w:val="Odstavecseseznamem"/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Quiet Sans" w:hAnsi="Quiet Sans" w:cs="Quire Sans"/>
        </w:rPr>
      </w:pPr>
      <w:r w:rsidRPr="00C6479A">
        <w:rPr>
          <w:rFonts w:ascii="Quiet Sans" w:hAnsi="Quiet Sans" w:cs="Quire Sans"/>
        </w:rPr>
        <w:t>jméno, příjmení, datum narození, adresa trvalého bydliště</w:t>
      </w:r>
      <w:r w:rsidR="003E79C6" w:rsidRPr="00C6479A">
        <w:rPr>
          <w:rFonts w:ascii="Quiet Sans" w:hAnsi="Quiet Sans" w:cs="Quire Sans"/>
        </w:rPr>
        <w:t xml:space="preserve"> a místa, kde je sociální služby poskytována</w:t>
      </w:r>
      <w:r w:rsidRPr="00C6479A">
        <w:rPr>
          <w:rFonts w:ascii="Quiet Sans" w:hAnsi="Quiet Sans" w:cs="Quire Sans"/>
        </w:rPr>
        <w:t xml:space="preserve"> informace o </w:t>
      </w:r>
      <w:r w:rsidR="003E79C6" w:rsidRPr="00C6479A">
        <w:rPr>
          <w:rFonts w:ascii="Quiet Sans" w:hAnsi="Quiet Sans" w:cs="Quire Sans"/>
        </w:rPr>
        <w:t>zástupci, či opatrovníkovi</w:t>
      </w:r>
      <w:r w:rsidR="00455A22" w:rsidRPr="00C6479A">
        <w:rPr>
          <w:rFonts w:ascii="Quiet Sans" w:hAnsi="Quiet Sans" w:cs="Quire Sans"/>
        </w:rPr>
        <w:t xml:space="preserve"> klienta.</w:t>
      </w:r>
    </w:p>
    <w:p w14:paraId="78E19D85" w14:textId="77777777" w:rsidR="00C6479A" w:rsidRDefault="00C6479A" w:rsidP="00C6479A">
      <w:pPr>
        <w:pStyle w:val="Seznamsodrkami2"/>
        <w:numPr>
          <w:ilvl w:val="0"/>
          <w:numId w:val="0"/>
        </w:numPr>
        <w:spacing w:after="120"/>
        <w:ind w:left="643" w:hanging="360"/>
        <w:rPr>
          <w:rFonts w:ascii="Quiet Sans" w:hAnsi="Quiet Sans" w:cs="Quire Sans"/>
          <w:color w:val="auto"/>
          <w:sz w:val="24"/>
          <w:szCs w:val="24"/>
        </w:rPr>
      </w:pPr>
    </w:p>
    <w:p w14:paraId="55295907" w14:textId="359946F1" w:rsidR="00D01B4C" w:rsidRPr="00C6479A" w:rsidRDefault="00D3524F" w:rsidP="00C6479A">
      <w:pPr>
        <w:pStyle w:val="Seznamsodrkami2"/>
        <w:numPr>
          <w:ilvl w:val="0"/>
          <w:numId w:val="0"/>
        </w:numPr>
        <w:spacing w:after="120"/>
        <w:ind w:left="283"/>
        <w:rPr>
          <w:rFonts w:ascii="Quiet Sans" w:hAnsi="Quiet Sans" w:cs="Quire Sans"/>
          <w:color w:val="auto"/>
          <w:sz w:val="24"/>
          <w:szCs w:val="24"/>
        </w:rPr>
      </w:pPr>
      <w:r w:rsidRPr="00C6479A">
        <w:rPr>
          <w:rFonts w:ascii="Quiet Sans" w:hAnsi="Quiet Sans" w:cs="Quire Sans"/>
          <w:color w:val="auto"/>
          <w:sz w:val="24"/>
          <w:szCs w:val="24"/>
        </w:rPr>
        <w:t xml:space="preserve">Poskytovatel </w:t>
      </w:r>
      <w:r w:rsidR="002F668D" w:rsidRPr="00C6479A">
        <w:rPr>
          <w:rFonts w:ascii="Quiet Sans" w:hAnsi="Quiet Sans" w:cs="Quire Sans"/>
          <w:color w:val="auto"/>
          <w:sz w:val="24"/>
          <w:szCs w:val="24"/>
        </w:rPr>
        <w:t xml:space="preserve">sociální služby v rámci poskytování péče </w:t>
      </w:r>
      <w:r w:rsidRPr="00C6479A">
        <w:rPr>
          <w:rFonts w:ascii="Quiet Sans" w:hAnsi="Quiet Sans" w:cs="Quire Sans"/>
          <w:color w:val="auto"/>
          <w:sz w:val="24"/>
          <w:szCs w:val="24"/>
        </w:rPr>
        <w:t>zpřístupňuje výše uvedené údaje</w:t>
      </w:r>
      <w:r w:rsidR="00C6479A">
        <w:rPr>
          <w:rFonts w:ascii="Quiet Sans" w:hAnsi="Quiet Sans" w:cs="Quire Sans"/>
          <w:color w:val="auto"/>
          <w:sz w:val="24"/>
          <w:szCs w:val="24"/>
        </w:rPr>
        <w:t xml:space="preserve"> </w:t>
      </w:r>
      <w:r w:rsidRPr="00C6479A">
        <w:rPr>
          <w:rFonts w:ascii="Quiet Sans" w:hAnsi="Quiet Sans" w:cs="Quire Sans"/>
          <w:color w:val="auto"/>
          <w:sz w:val="24"/>
          <w:szCs w:val="24"/>
        </w:rPr>
        <w:t>v nezbytně nutném rozsahu kontrolním orgánům z</w:t>
      </w:r>
      <w:r w:rsidR="002F668D" w:rsidRPr="00C6479A">
        <w:rPr>
          <w:rFonts w:ascii="Quiet Sans" w:hAnsi="Quiet Sans" w:cs="Quire Sans"/>
          <w:color w:val="auto"/>
          <w:sz w:val="24"/>
          <w:szCs w:val="24"/>
        </w:rPr>
        <w:t xml:space="preserve"> důvodu</w:t>
      </w:r>
      <w:r w:rsidRPr="00C6479A">
        <w:rPr>
          <w:rFonts w:ascii="Quiet Sans" w:hAnsi="Quiet Sans" w:cs="Quire Sans"/>
          <w:color w:val="auto"/>
          <w:sz w:val="24"/>
          <w:szCs w:val="24"/>
        </w:rPr>
        <w:t> např</w:t>
      </w:r>
      <w:r w:rsidR="00CB1C4B" w:rsidRPr="00C6479A">
        <w:rPr>
          <w:rFonts w:ascii="Quiet Sans" w:hAnsi="Quiet Sans" w:cs="Quire Sans"/>
          <w:color w:val="auto"/>
          <w:sz w:val="24"/>
          <w:szCs w:val="24"/>
        </w:rPr>
        <w:t>. kontroly kvality poskytované péče, ochrany práv klientů a pracovníků, kontroly vyúčtování dotací, výkaznictví.</w:t>
      </w:r>
      <w:r w:rsidR="00F51411" w:rsidRPr="00C6479A">
        <w:rPr>
          <w:rFonts w:ascii="Quiet Sans" w:hAnsi="Quiet Sans" w:cs="Quire Sans"/>
          <w:color w:val="auto"/>
          <w:sz w:val="24"/>
          <w:szCs w:val="24"/>
        </w:rPr>
        <w:t xml:space="preserve"> </w:t>
      </w:r>
      <w:r w:rsidR="002F668D" w:rsidRPr="00C6479A">
        <w:rPr>
          <w:rFonts w:ascii="Quiet Sans" w:hAnsi="Quiet Sans" w:cs="Quire Sans"/>
          <w:color w:val="auto"/>
          <w:sz w:val="24"/>
          <w:szCs w:val="24"/>
        </w:rPr>
        <w:t xml:space="preserve"> Veškeré údaje jsou poskytnuty na základě výzvy</w:t>
      </w:r>
      <w:r w:rsidR="004B5909" w:rsidRPr="00C6479A">
        <w:rPr>
          <w:rFonts w:ascii="Quiet Sans" w:hAnsi="Quiet Sans" w:cs="Quire Sans"/>
          <w:color w:val="auto"/>
          <w:sz w:val="24"/>
          <w:szCs w:val="24"/>
        </w:rPr>
        <w:t xml:space="preserve"> a/nebo</w:t>
      </w:r>
      <w:r w:rsidR="002F668D" w:rsidRPr="00C6479A">
        <w:rPr>
          <w:rFonts w:ascii="Quiet Sans" w:hAnsi="Quiet Sans" w:cs="Quire Sans"/>
          <w:color w:val="auto"/>
          <w:sz w:val="24"/>
          <w:szCs w:val="24"/>
        </w:rPr>
        <w:t xml:space="preserve"> </w:t>
      </w:r>
      <w:r w:rsidR="004B5909" w:rsidRPr="00C6479A">
        <w:rPr>
          <w:rFonts w:ascii="Quiet Sans" w:hAnsi="Quiet Sans" w:cs="Quire Sans"/>
          <w:color w:val="auto"/>
          <w:sz w:val="24"/>
          <w:szCs w:val="24"/>
        </w:rPr>
        <w:t>smlouvy a/nebo zákona, a to</w:t>
      </w:r>
      <w:r w:rsidR="00AA0487" w:rsidRPr="00C6479A">
        <w:rPr>
          <w:rFonts w:ascii="Quiet Sans" w:hAnsi="Quiet Sans" w:cs="Quire Sans"/>
          <w:color w:val="auto"/>
          <w:sz w:val="24"/>
          <w:szCs w:val="24"/>
        </w:rPr>
        <w:t xml:space="preserve"> </w:t>
      </w:r>
      <w:r w:rsidR="004B5909" w:rsidRPr="00C6479A">
        <w:rPr>
          <w:rFonts w:ascii="Quiet Sans" w:hAnsi="Quiet Sans" w:cs="Quire Sans"/>
          <w:color w:val="auto"/>
          <w:sz w:val="24"/>
          <w:szCs w:val="24"/>
        </w:rPr>
        <w:t>zejména:</w:t>
      </w:r>
    </w:p>
    <w:p w14:paraId="0DFB9BEB" w14:textId="48227BDF" w:rsidR="00F51411" w:rsidRPr="007D398F" w:rsidRDefault="00F51411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Ministerstvu práce a sociálních věcí;</w:t>
      </w:r>
    </w:p>
    <w:p w14:paraId="089937FA" w14:textId="3B365891" w:rsidR="00F51411" w:rsidRPr="007D398F" w:rsidRDefault="00F51411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Veřejnému ochránci práv;</w:t>
      </w:r>
    </w:p>
    <w:p w14:paraId="2EF089F8" w14:textId="05684E8C" w:rsidR="002F668D" w:rsidRPr="007D398F" w:rsidRDefault="002F668D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 xml:space="preserve">Veřejnoprávní orgány (např. </w:t>
      </w:r>
      <w:r w:rsidR="0044371C" w:rsidRPr="007D398F">
        <w:rPr>
          <w:rFonts w:ascii="Quiet Sans" w:hAnsi="Quiet Sans" w:cs="Quire Sans"/>
          <w:color w:val="auto"/>
          <w:sz w:val="24"/>
          <w:szCs w:val="24"/>
        </w:rPr>
        <w:t>ÚŘAD PRÁCE</w:t>
      </w:r>
      <w:r w:rsidRPr="007D398F">
        <w:rPr>
          <w:rFonts w:ascii="Quiet Sans" w:hAnsi="Quiet Sans" w:cs="Quire Sans"/>
          <w:color w:val="auto"/>
          <w:sz w:val="24"/>
          <w:szCs w:val="24"/>
        </w:rPr>
        <w:t xml:space="preserve">, </w:t>
      </w:r>
      <w:r w:rsidR="00C6479A" w:rsidRPr="007D398F">
        <w:rPr>
          <w:rFonts w:ascii="Quiet Sans" w:hAnsi="Quiet Sans" w:cs="Quire Sans"/>
          <w:color w:val="auto"/>
          <w:sz w:val="24"/>
          <w:szCs w:val="24"/>
        </w:rPr>
        <w:t>ČSSZ</w:t>
      </w:r>
      <w:r w:rsidRPr="007D398F">
        <w:rPr>
          <w:rFonts w:ascii="Quiet Sans" w:hAnsi="Quiet Sans" w:cs="Quire Sans"/>
          <w:color w:val="auto"/>
          <w:sz w:val="24"/>
          <w:szCs w:val="24"/>
        </w:rPr>
        <w:t xml:space="preserve"> apod.)</w:t>
      </w:r>
    </w:p>
    <w:p w14:paraId="79052EBC" w14:textId="48B4C52F" w:rsidR="00F51411" w:rsidRPr="007D398F" w:rsidRDefault="00F51411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Krajským úřadům;</w:t>
      </w:r>
    </w:p>
    <w:p w14:paraId="59FD7084" w14:textId="6B6ED360" w:rsidR="00CB1C4B" w:rsidRPr="007D398F" w:rsidRDefault="00CB1C4B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Městským úřadům</w:t>
      </w:r>
    </w:p>
    <w:p w14:paraId="15AFEFC8" w14:textId="207787AB" w:rsidR="002F668D" w:rsidRPr="007D398F" w:rsidRDefault="002F668D" w:rsidP="00C6479A">
      <w:pPr>
        <w:pStyle w:val="Seznamsodrkami2"/>
        <w:numPr>
          <w:ilvl w:val="0"/>
          <w:numId w:val="19"/>
        </w:numPr>
        <w:spacing w:after="120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Obcím s rozšířenou působností</w:t>
      </w:r>
    </w:p>
    <w:p w14:paraId="4A2D5A9D" w14:textId="7DD39BB6" w:rsidR="002F668D" w:rsidRPr="007D398F" w:rsidRDefault="002F668D" w:rsidP="00C6479A">
      <w:pPr>
        <w:pStyle w:val="Seznamsodrkami2"/>
        <w:numPr>
          <w:ilvl w:val="0"/>
          <w:numId w:val="19"/>
        </w:numPr>
        <w:spacing w:after="120"/>
        <w:ind w:left="641" w:hanging="357"/>
        <w:jc w:val="left"/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>Obecním úřadům.</w:t>
      </w:r>
    </w:p>
    <w:p w14:paraId="338A8165" w14:textId="77777777" w:rsidR="002F668D" w:rsidRPr="007D398F" w:rsidRDefault="002F668D" w:rsidP="00C6479A">
      <w:pPr>
        <w:pStyle w:val="Seznamsodrkami2"/>
        <w:numPr>
          <w:ilvl w:val="0"/>
          <w:numId w:val="0"/>
        </w:numPr>
        <w:spacing w:after="120"/>
        <w:ind w:left="380"/>
        <w:rPr>
          <w:rFonts w:ascii="Quiet Sans" w:hAnsi="Quiet Sans" w:cs="Quire Sans"/>
          <w:color w:val="auto"/>
          <w:sz w:val="24"/>
          <w:szCs w:val="24"/>
        </w:rPr>
      </w:pPr>
    </w:p>
    <w:p w14:paraId="76803A93" w14:textId="77777777" w:rsidR="00F51411" w:rsidRPr="007D398F" w:rsidRDefault="00F51411" w:rsidP="00C6479A">
      <w:pPr>
        <w:rPr>
          <w:rFonts w:ascii="Quiet Sans" w:hAnsi="Quiet Sans" w:cs="Quire Sans"/>
          <w:color w:val="auto"/>
          <w:sz w:val="24"/>
          <w:szCs w:val="24"/>
        </w:rPr>
      </w:pPr>
      <w:r w:rsidRPr="007D398F">
        <w:rPr>
          <w:rFonts w:ascii="Quiet Sans" w:hAnsi="Quiet Sans" w:cs="Quire Sans"/>
          <w:color w:val="auto"/>
          <w:sz w:val="24"/>
          <w:szCs w:val="24"/>
        </w:rPr>
        <w:t xml:space="preserve">Zpracovateli osobních údajů Poskytovatele jsou podpůrní dodavatelé IT služeb (IT podpora software a hardware), a podpůrní dodavatelé pro poskytování sociálních služeb: </w:t>
      </w:r>
    </w:p>
    <w:p w14:paraId="02481925" w14:textId="53148A33" w:rsidR="00F01EB0" w:rsidRPr="007D398F" w:rsidRDefault="00DA4227" w:rsidP="00C6479A">
      <w:pPr>
        <w:pStyle w:val="Odstavecseseznamem"/>
        <w:numPr>
          <w:ilvl w:val="0"/>
          <w:numId w:val="21"/>
        </w:numPr>
        <w:spacing w:after="120"/>
        <w:rPr>
          <w:rFonts w:ascii="Quiet Sans" w:eastAsiaTheme="minorHAnsi" w:hAnsi="Quiet Sans" w:cs="Quire Sans"/>
          <w:lang w:eastAsia="en-US"/>
        </w:rPr>
      </w:pPr>
      <w:proofErr w:type="spellStart"/>
      <w:r w:rsidRPr="007D398F">
        <w:rPr>
          <w:rFonts w:ascii="Quiet Sans" w:eastAsiaTheme="minorHAnsi" w:hAnsi="Quiet Sans" w:cs="Quire Sans"/>
          <w:lang w:eastAsia="en-US"/>
        </w:rPr>
        <w:t>eQuip</w:t>
      </w:r>
      <w:proofErr w:type="spellEnd"/>
    </w:p>
    <w:sectPr w:rsidR="00F01EB0" w:rsidRPr="007D398F" w:rsidSect="008304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8586" w14:textId="77777777" w:rsidR="00ED6550" w:rsidRDefault="00ED6550" w:rsidP="00DC4224">
      <w:r>
        <w:separator/>
      </w:r>
    </w:p>
  </w:endnote>
  <w:endnote w:type="continuationSeparator" w:id="0">
    <w:p w14:paraId="222AC61C" w14:textId="77777777" w:rsidR="00ED6550" w:rsidRDefault="00ED6550" w:rsidP="00D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et Sans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93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4B20" w14:textId="53C12E6B" w:rsidR="00F90035" w:rsidRDefault="006A255C" w:rsidP="00DC422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00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5313"/>
      <w:docPartObj>
        <w:docPartGallery w:val="Page Numbers (Bottom of Page)"/>
        <w:docPartUnique/>
      </w:docPartObj>
    </w:sdtPr>
    <w:sdtEndPr>
      <w:rPr>
        <w:rFonts w:ascii="Quiet Sans" w:hAnsi="Quiet Sans"/>
        <w:sz w:val="24"/>
        <w:szCs w:val="24"/>
      </w:rPr>
    </w:sdtEndPr>
    <w:sdtContent>
      <w:p w14:paraId="7CBC6C4B" w14:textId="0C7B57B7" w:rsidR="00C6479A" w:rsidRPr="00C6479A" w:rsidRDefault="00C6479A">
        <w:pPr>
          <w:pStyle w:val="Zpat"/>
          <w:jc w:val="center"/>
          <w:rPr>
            <w:rFonts w:ascii="Quiet Sans" w:hAnsi="Quiet Sans"/>
            <w:sz w:val="24"/>
            <w:szCs w:val="24"/>
          </w:rPr>
        </w:pPr>
        <w:r w:rsidRPr="00C6479A">
          <w:rPr>
            <w:rFonts w:ascii="Quiet Sans" w:hAnsi="Quiet Sans"/>
            <w:sz w:val="24"/>
            <w:szCs w:val="24"/>
          </w:rPr>
          <w:fldChar w:fldCharType="begin"/>
        </w:r>
        <w:r w:rsidRPr="00C6479A">
          <w:rPr>
            <w:rFonts w:ascii="Quiet Sans" w:hAnsi="Quiet Sans"/>
            <w:sz w:val="24"/>
            <w:szCs w:val="24"/>
          </w:rPr>
          <w:instrText>PAGE   \* MERGEFORMAT</w:instrText>
        </w:r>
        <w:r w:rsidRPr="00C6479A">
          <w:rPr>
            <w:rFonts w:ascii="Quiet Sans" w:hAnsi="Quiet Sans"/>
            <w:sz w:val="24"/>
            <w:szCs w:val="24"/>
          </w:rPr>
          <w:fldChar w:fldCharType="separate"/>
        </w:r>
        <w:r w:rsidRPr="00C6479A">
          <w:rPr>
            <w:rFonts w:ascii="Quiet Sans" w:hAnsi="Quiet Sans"/>
            <w:sz w:val="24"/>
            <w:szCs w:val="24"/>
          </w:rPr>
          <w:t>2</w:t>
        </w:r>
        <w:r w:rsidRPr="00C6479A">
          <w:rPr>
            <w:rFonts w:ascii="Quiet Sans" w:hAnsi="Quiet Sans"/>
            <w:sz w:val="24"/>
            <w:szCs w:val="24"/>
          </w:rPr>
          <w:fldChar w:fldCharType="end"/>
        </w:r>
      </w:p>
    </w:sdtContent>
  </w:sdt>
  <w:p w14:paraId="736C5549" w14:textId="77777777" w:rsidR="00C6479A" w:rsidRDefault="00C64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358D" w14:textId="77777777" w:rsidR="00ED6550" w:rsidRDefault="00ED6550" w:rsidP="00DC4224">
      <w:r>
        <w:separator/>
      </w:r>
    </w:p>
  </w:footnote>
  <w:footnote w:type="continuationSeparator" w:id="0">
    <w:p w14:paraId="0F2A6A59" w14:textId="77777777" w:rsidR="00ED6550" w:rsidRDefault="00ED6550" w:rsidP="00DC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2743" w14:textId="3546F8ED" w:rsidR="00C6479A" w:rsidRDefault="00C6479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C8600E" wp14:editId="6AAFC812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1205865" cy="369570"/>
          <wp:effectExtent l="0" t="0" r="0" b="0"/>
          <wp:wrapTight wrapText="bothSides">
            <wp:wrapPolygon edited="0">
              <wp:start x="2730" y="0"/>
              <wp:lineTo x="0" y="1113"/>
              <wp:lineTo x="0" y="13361"/>
              <wp:lineTo x="2047" y="20041"/>
              <wp:lineTo x="2389" y="20041"/>
              <wp:lineTo x="5801" y="20041"/>
              <wp:lineTo x="21156" y="17814"/>
              <wp:lineTo x="21156" y="2227"/>
              <wp:lineTo x="5460" y="0"/>
              <wp:lineTo x="2730" y="0"/>
            </wp:wrapPolygon>
          </wp:wrapTight>
          <wp:docPr id="3332102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DBD9" w14:textId="37AC9E13" w:rsidR="00C6479A" w:rsidRDefault="00C6479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90CAD" wp14:editId="17D0833A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1205865" cy="369570"/>
          <wp:effectExtent l="0" t="0" r="0" b="0"/>
          <wp:wrapTight wrapText="bothSides">
            <wp:wrapPolygon edited="0">
              <wp:start x="2730" y="0"/>
              <wp:lineTo x="0" y="1113"/>
              <wp:lineTo x="0" y="13361"/>
              <wp:lineTo x="2047" y="20041"/>
              <wp:lineTo x="2389" y="20041"/>
              <wp:lineTo x="5801" y="20041"/>
              <wp:lineTo x="21156" y="17814"/>
              <wp:lineTo x="21156" y="2227"/>
              <wp:lineTo x="5460" y="0"/>
              <wp:lineTo x="2730" y="0"/>
            </wp:wrapPolygon>
          </wp:wrapTight>
          <wp:docPr id="15307622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92F5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5A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F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1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729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21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A400D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5BC2E7" w:themeColor="accent3"/>
      </w:rPr>
    </w:lvl>
  </w:abstractNum>
  <w:abstractNum w:abstractNumId="7" w15:restartNumberingAfterBreak="0">
    <w:nsid w:val="FFFFFF83"/>
    <w:multiLevelType w:val="singleLevel"/>
    <w:tmpl w:val="C250F860"/>
    <w:lvl w:ilvl="0">
      <w:start w:val="1"/>
      <w:numFmt w:val="bullet"/>
      <w:pStyle w:val="Seznamsodrkami2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color w:val="6F6F6F" w:themeColor="text1" w:themeTint="BF"/>
      </w:rPr>
    </w:lvl>
  </w:abstractNum>
  <w:abstractNum w:abstractNumId="8" w15:restartNumberingAfterBreak="0">
    <w:nsid w:val="FFFFFF88"/>
    <w:multiLevelType w:val="singleLevel"/>
    <w:tmpl w:val="EBCEE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E47F8"/>
    <w:lvl w:ilvl="0">
      <w:start w:val="1"/>
      <w:numFmt w:val="bullet"/>
      <w:pStyle w:val="Seznamsodrkami"/>
      <w:lvlText w:val="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5BC2E7" w:themeColor="accent3"/>
        <w:position w:val="1"/>
        <w:sz w:val="14"/>
      </w:rPr>
    </w:lvl>
  </w:abstractNum>
  <w:abstractNum w:abstractNumId="10" w15:restartNumberingAfterBreak="0">
    <w:nsid w:val="05054B93"/>
    <w:multiLevelType w:val="hybridMultilevel"/>
    <w:tmpl w:val="6B46B36E"/>
    <w:lvl w:ilvl="0" w:tplc="6A9EA91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0B085769"/>
    <w:multiLevelType w:val="hybridMultilevel"/>
    <w:tmpl w:val="2A9640D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8C761E4"/>
    <w:multiLevelType w:val="hybridMultilevel"/>
    <w:tmpl w:val="0C04306A"/>
    <w:lvl w:ilvl="0" w:tplc="9B6E6B62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4EF84EF5"/>
    <w:multiLevelType w:val="hybridMultilevel"/>
    <w:tmpl w:val="7EAC1D32"/>
    <w:lvl w:ilvl="0" w:tplc="300C9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C5A7C"/>
    <w:multiLevelType w:val="hybridMultilevel"/>
    <w:tmpl w:val="C78AA91E"/>
    <w:lvl w:ilvl="0" w:tplc="7EC26C72">
      <w:start w:val="30"/>
      <w:numFmt w:val="bullet"/>
      <w:lvlText w:val="-"/>
      <w:lvlJc w:val="left"/>
      <w:pPr>
        <w:ind w:left="720" w:hanging="360"/>
      </w:pPr>
      <w:rPr>
        <w:rFonts w:ascii="Quiet Sans" w:eastAsiaTheme="minorHAnsi" w:hAnsi="Quiet Sans" w:cs="Quire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B5045"/>
    <w:multiLevelType w:val="hybridMultilevel"/>
    <w:tmpl w:val="03A4EE24"/>
    <w:lvl w:ilvl="0" w:tplc="492683A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6C2D4545"/>
    <w:multiLevelType w:val="hybridMultilevel"/>
    <w:tmpl w:val="651A1B2A"/>
    <w:lvl w:ilvl="0" w:tplc="A89AA654">
      <w:start w:val="30"/>
      <w:numFmt w:val="bullet"/>
      <w:lvlText w:val="-"/>
      <w:lvlJc w:val="left"/>
      <w:pPr>
        <w:ind w:left="720" w:hanging="360"/>
      </w:pPr>
      <w:rPr>
        <w:rFonts w:ascii="Quiet Sans" w:eastAsiaTheme="minorHAnsi" w:hAnsi="Quiet Sans" w:cs="Quire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81145">
    <w:abstractNumId w:val="9"/>
  </w:num>
  <w:num w:numId="2" w16cid:durableId="1161971164">
    <w:abstractNumId w:val="7"/>
  </w:num>
  <w:num w:numId="3" w16cid:durableId="287320038">
    <w:abstractNumId w:val="6"/>
  </w:num>
  <w:num w:numId="4" w16cid:durableId="1166475337">
    <w:abstractNumId w:val="6"/>
    <w:lvlOverride w:ilvl="0">
      <w:startOverride w:val="1"/>
    </w:lvlOverride>
  </w:num>
  <w:num w:numId="5" w16cid:durableId="1279723971">
    <w:abstractNumId w:val="8"/>
  </w:num>
  <w:num w:numId="6" w16cid:durableId="1975331104">
    <w:abstractNumId w:val="3"/>
  </w:num>
  <w:num w:numId="7" w16cid:durableId="1040088661">
    <w:abstractNumId w:val="2"/>
  </w:num>
  <w:num w:numId="8" w16cid:durableId="1116751965">
    <w:abstractNumId w:val="1"/>
  </w:num>
  <w:num w:numId="9" w16cid:durableId="296110029">
    <w:abstractNumId w:val="0"/>
  </w:num>
  <w:num w:numId="10" w16cid:durableId="1618290422">
    <w:abstractNumId w:val="5"/>
  </w:num>
  <w:num w:numId="11" w16cid:durableId="282470405">
    <w:abstractNumId w:val="4"/>
  </w:num>
  <w:num w:numId="12" w16cid:durableId="1790392023">
    <w:abstractNumId w:val="9"/>
  </w:num>
  <w:num w:numId="13" w16cid:durableId="1788159145">
    <w:abstractNumId w:val="7"/>
  </w:num>
  <w:num w:numId="14" w16cid:durableId="290017492">
    <w:abstractNumId w:val="6"/>
  </w:num>
  <w:num w:numId="15" w16cid:durableId="163282012">
    <w:abstractNumId w:val="13"/>
  </w:num>
  <w:num w:numId="16" w16cid:durableId="1870601945">
    <w:abstractNumId w:val="7"/>
  </w:num>
  <w:num w:numId="17" w16cid:durableId="1408461442">
    <w:abstractNumId w:val="12"/>
  </w:num>
  <w:num w:numId="18" w16cid:durableId="1114667858">
    <w:abstractNumId w:val="7"/>
  </w:num>
  <w:num w:numId="19" w16cid:durableId="1589845592">
    <w:abstractNumId w:val="11"/>
  </w:num>
  <w:num w:numId="20" w16cid:durableId="621807510">
    <w:abstractNumId w:val="15"/>
  </w:num>
  <w:num w:numId="21" w16cid:durableId="1765804737">
    <w:abstractNumId w:val="10"/>
  </w:num>
  <w:num w:numId="22" w16cid:durableId="72050136">
    <w:abstractNumId w:val="16"/>
  </w:num>
  <w:num w:numId="23" w16cid:durableId="584456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5"/>
    <w:rsid w:val="00036F8E"/>
    <w:rsid w:val="000965D8"/>
    <w:rsid w:val="000B1969"/>
    <w:rsid w:val="000B6CDC"/>
    <w:rsid w:val="000C0A3D"/>
    <w:rsid w:val="00156A68"/>
    <w:rsid w:val="00165BB8"/>
    <w:rsid w:val="001934CD"/>
    <w:rsid w:val="00195BFB"/>
    <w:rsid w:val="00195CD3"/>
    <w:rsid w:val="001E453F"/>
    <w:rsid w:val="001F387C"/>
    <w:rsid w:val="00204176"/>
    <w:rsid w:val="0020612D"/>
    <w:rsid w:val="002825B5"/>
    <w:rsid w:val="002A234B"/>
    <w:rsid w:val="002F668D"/>
    <w:rsid w:val="00306017"/>
    <w:rsid w:val="00333EF5"/>
    <w:rsid w:val="0034404F"/>
    <w:rsid w:val="003514D7"/>
    <w:rsid w:val="00365ED6"/>
    <w:rsid w:val="00395837"/>
    <w:rsid w:val="003A1694"/>
    <w:rsid w:val="003A3B85"/>
    <w:rsid w:val="003E79C6"/>
    <w:rsid w:val="003F37A0"/>
    <w:rsid w:val="004029A5"/>
    <w:rsid w:val="00411160"/>
    <w:rsid w:val="00414693"/>
    <w:rsid w:val="00416DDE"/>
    <w:rsid w:val="004171AD"/>
    <w:rsid w:val="00420C55"/>
    <w:rsid w:val="0044371C"/>
    <w:rsid w:val="00446A0D"/>
    <w:rsid w:val="00455A22"/>
    <w:rsid w:val="0048198D"/>
    <w:rsid w:val="00497E8E"/>
    <w:rsid w:val="004B1956"/>
    <w:rsid w:val="004B5909"/>
    <w:rsid w:val="004D6EBD"/>
    <w:rsid w:val="004F0C95"/>
    <w:rsid w:val="0050122A"/>
    <w:rsid w:val="005054D0"/>
    <w:rsid w:val="005361E2"/>
    <w:rsid w:val="00560302"/>
    <w:rsid w:val="00586490"/>
    <w:rsid w:val="00596B59"/>
    <w:rsid w:val="005E759E"/>
    <w:rsid w:val="005F6894"/>
    <w:rsid w:val="00600E46"/>
    <w:rsid w:val="00617257"/>
    <w:rsid w:val="00617CDB"/>
    <w:rsid w:val="006241EF"/>
    <w:rsid w:val="00633DC4"/>
    <w:rsid w:val="00637BAC"/>
    <w:rsid w:val="00657171"/>
    <w:rsid w:val="00660255"/>
    <w:rsid w:val="00685D06"/>
    <w:rsid w:val="00692D19"/>
    <w:rsid w:val="006A255C"/>
    <w:rsid w:val="006A4670"/>
    <w:rsid w:val="006B3B53"/>
    <w:rsid w:val="006C617E"/>
    <w:rsid w:val="006E4CDA"/>
    <w:rsid w:val="006E7D00"/>
    <w:rsid w:val="0071265B"/>
    <w:rsid w:val="0071465C"/>
    <w:rsid w:val="00731D17"/>
    <w:rsid w:val="00744005"/>
    <w:rsid w:val="00773DB2"/>
    <w:rsid w:val="007C002A"/>
    <w:rsid w:val="007D398F"/>
    <w:rsid w:val="007D5B40"/>
    <w:rsid w:val="00800708"/>
    <w:rsid w:val="0081376F"/>
    <w:rsid w:val="00830434"/>
    <w:rsid w:val="00837934"/>
    <w:rsid w:val="00862B68"/>
    <w:rsid w:val="00870015"/>
    <w:rsid w:val="008B7014"/>
    <w:rsid w:val="008F67E8"/>
    <w:rsid w:val="00907EEF"/>
    <w:rsid w:val="00912752"/>
    <w:rsid w:val="00916280"/>
    <w:rsid w:val="00956CC0"/>
    <w:rsid w:val="009913A4"/>
    <w:rsid w:val="009E16F0"/>
    <w:rsid w:val="00A11424"/>
    <w:rsid w:val="00A37A5B"/>
    <w:rsid w:val="00AA0487"/>
    <w:rsid w:val="00AA1D97"/>
    <w:rsid w:val="00AD298A"/>
    <w:rsid w:val="00AF2C6A"/>
    <w:rsid w:val="00B12BE7"/>
    <w:rsid w:val="00B21C1C"/>
    <w:rsid w:val="00B272DD"/>
    <w:rsid w:val="00B306C0"/>
    <w:rsid w:val="00B37A61"/>
    <w:rsid w:val="00B5606D"/>
    <w:rsid w:val="00B9162B"/>
    <w:rsid w:val="00BC0F00"/>
    <w:rsid w:val="00C141B5"/>
    <w:rsid w:val="00C145F9"/>
    <w:rsid w:val="00C25A5D"/>
    <w:rsid w:val="00C5591E"/>
    <w:rsid w:val="00C5770E"/>
    <w:rsid w:val="00C6479A"/>
    <w:rsid w:val="00C97F3A"/>
    <w:rsid w:val="00CA413E"/>
    <w:rsid w:val="00CB1C4B"/>
    <w:rsid w:val="00CB6343"/>
    <w:rsid w:val="00CC70AB"/>
    <w:rsid w:val="00CD3450"/>
    <w:rsid w:val="00D01B4C"/>
    <w:rsid w:val="00D3524F"/>
    <w:rsid w:val="00D352AF"/>
    <w:rsid w:val="00D5799B"/>
    <w:rsid w:val="00D83910"/>
    <w:rsid w:val="00D842E8"/>
    <w:rsid w:val="00DA4227"/>
    <w:rsid w:val="00DA609B"/>
    <w:rsid w:val="00DB38B3"/>
    <w:rsid w:val="00DC4224"/>
    <w:rsid w:val="00DD4B26"/>
    <w:rsid w:val="00DD769D"/>
    <w:rsid w:val="00E1703C"/>
    <w:rsid w:val="00E2675E"/>
    <w:rsid w:val="00E3215B"/>
    <w:rsid w:val="00E542B7"/>
    <w:rsid w:val="00E548DD"/>
    <w:rsid w:val="00E96415"/>
    <w:rsid w:val="00E96C9C"/>
    <w:rsid w:val="00ED6550"/>
    <w:rsid w:val="00EE5D4A"/>
    <w:rsid w:val="00F01EB0"/>
    <w:rsid w:val="00F51411"/>
    <w:rsid w:val="00F90035"/>
    <w:rsid w:val="00FB3C82"/>
    <w:rsid w:val="00FB5527"/>
    <w:rsid w:val="00FD6C69"/>
    <w:rsid w:val="00FE500B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25C9CF3"/>
  <w15:docId w15:val="{D7C2F867-95F9-45AC-B2F9-25C4BC1B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490"/>
    <w:pPr>
      <w:spacing w:after="120" w:line="300" w:lineRule="auto"/>
      <w:jc w:val="both"/>
    </w:pPr>
    <w:rPr>
      <w:color w:val="2F2F2F" w:themeColor="text1" w:themeShade="BF"/>
      <w:sz w:val="18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C5591E"/>
    <w:pPr>
      <w:keepNext/>
      <w:keepLines/>
      <w:pageBreakBefore/>
      <w:spacing w:after="360"/>
      <w:outlineLvl w:val="0"/>
    </w:pPr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C5591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C5591E"/>
    <w:pPr>
      <w:keepNext/>
      <w:keepLines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paragraph" w:styleId="Nadpis4">
    <w:name w:val="heading 4"/>
    <w:basedOn w:val="Normln"/>
    <w:next w:val="Zkladntext"/>
    <w:link w:val="Nadpis4Char"/>
    <w:uiPriority w:val="9"/>
    <w:unhideWhenUsed/>
    <w:qFormat/>
    <w:rsid w:val="00C5591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paragraph" w:styleId="Nadpis5">
    <w:name w:val="heading 5"/>
    <w:basedOn w:val="Normln"/>
    <w:next w:val="Zkladntext"/>
    <w:link w:val="Nadpis5Char"/>
    <w:uiPriority w:val="9"/>
    <w:unhideWhenUsed/>
    <w:qFormat/>
    <w:rsid w:val="00C559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003C71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5591E"/>
    <w:rPr>
      <w:color w:val="404040" w:themeColor="text1"/>
      <w:sz w:val="16"/>
    </w:rPr>
  </w:style>
  <w:style w:type="paragraph" w:styleId="Zpat">
    <w:name w:val="footer"/>
    <w:basedOn w:val="Normln"/>
    <w:link w:val="Zpat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5591E"/>
    <w:rPr>
      <w:color w:val="404040" w:themeColor="text1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C5591E"/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5591E"/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C5591E"/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C5591E"/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C5591E"/>
    <w:rPr>
      <w:rFonts w:asciiTheme="majorHAnsi" w:eastAsiaTheme="majorEastAsia" w:hAnsiTheme="majorHAnsi" w:cstheme="majorBidi"/>
      <w:b/>
      <w:color w:val="003C71" w:themeColor="accent1"/>
      <w:sz w:val="20"/>
    </w:rPr>
  </w:style>
  <w:style w:type="paragraph" w:styleId="Seznamsodrkami">
    <w:name w:val="List Bullet"/>
    <w:basedOn w:val="Normln"/>
    <w:next w:val="Seznamsodrkami2"/>
    <w:uiPriority w:val="99"/>
    <w:unhideWhenUsed/>
    <w:qFormat/>
    <w:rsid w:val="00C5591E"/>
    <w:pPr>
      <w:numPr>
        <w:numId w:val="12"/>
      </w:numPr>
      <w:spacing w:after="60"/>
    </w:pPr>
  </w:style>
  <w:style w:type="paragraph" w:styleId="Seznamsodrkami2">
    <w:name w:val="List Bullet 2"/>
    <w:basedOn w:val="Normln"/>
    <w:uiPriority w:val="99"/>
    <w:unhideWhenUsed/>
    <w:qFormat/>
    <w:rsid w:val="00C5591E"/>
    <w:pPr>
      <w:numPr>
        <w:numId w:val="13"/>
      </w:numPr>
      <w:spacing w:after="60"/>
    </w:pPr>
  </w:style>
  <w:style w:type="paragraph" w:styleId="Seznamsodrkami3">
    <w:name w:val="List Bullet 3"/>
    <w:basedOn w:val="Normln"/>
    <w:uiPriority w:val="99"/>
    <w:unhideWhenUsed/>
    <w:qFormat/>
    <w:rsid w:val="00C5591E"/>
    <w:pPr>
      <w:numPr>
        <w:numId w:val="14"/>
      </w:numPr>
      <w:tabs>
        <w:tab w:val="clear" w:pos="926"/>
      </w:tabs>
      <w:spacing w:after="60"/>
      <w:ind w:left="1111" w:hanging="357"/>
    </w:pPr>
  </w:style>
  <w:style w:type="paragraph" w:styleId="Zkladntext">
    <w:name w:val="Body Text"/>
    <w:basedOn w:val="Normln"/>
    <w:link w:val="ZkladntextChar"/>
    <w:uiPriority w:val="99"/>
    <w:unhideWhenUsed/>
    <w:qFormat/>
    <w:rsid w:val="00C5591E"/>
  </w:style>
  <w:style w:type="character" w:customStyle="1" w:styleId="ZkladntextChar">
    <w:name w:val="Základní text Char"/>
    <w:basedOn w:val="Standardnpsmoodstavce"/>
    <w:link w:val="Zkladntext"/>
    <w:uiPriority w:val="99"/>
    <w:rsid w:val="00C5591E"/>
    <w:rPr>
      <w:color w:val="404040" w:themeColor="tex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2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224"/>
    <w:rPr>
      <w:rFonts w:ascii="Tahoma" w:hAnsi="Tahoma" w:cs="Tahoma"/>
      <w:color w:val="6F6F6F" w:themeColor="text1" w:themeTint="BF"/>
      <w:sz w:val="16"/>
      <w:szCs w:val="16"/>
    </w:rPr>
  </w:style>
  <w:style w:type="table" w:styleId="Svtlseznamzvraznn2">
    <w:name w:val="Light List Accent 2"/>
    <w:basedOn w:val="Normlntabulka"/>
    <w:uiPriority w:val="61"/>
    <w:rsid w:val="005E759E"/>
    <w:pPr>
      <w:spacing w:after="0" w:line="240" w:lineRule="auto"/>
    </w:pPr>
    <w:tblPr>
      <w:tblStyleRowBandSize w:val="1"/>
      <w:tblStyleColBandSize w:val="1"/>
      <w:tblBorders>
        <w:top w:val="single" w:sz="8" w:space="0" w:color="0077C8" w:themeColor="accent2"/>
        <w:left w:val="single" w:sz="8" w:space="0" w:color="0077C8" w:themeColor="accent2"/>
        <w:bottom w:val="single" w:sz="8" w:space="0" w:color="0077C8" w:themeColor="accent2"/>
        <w:right w:val="single" w:sz="8" w:space="0" w:color="0077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band1Horz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</w:style>
  <w:style w:type="table" w:styleId="Mkatabulky">
    <w:name w:val="Table Grid"/>
    <w:basedOn w:val="Normlntabulka"/>
    <w:uiPriority w:val="59"/>
    <w:rsid w:val="005E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91E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91E"/>
    <w:rPr>
      <w:color w:val="40404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6EBD"/>
    <w:rPr>
      <w:vertAlign w:val="superscript"/>
    </w:rPr>
  </w:style>
  <w:style w:type="table" w:customStyle="1" w:styleId="TabulkaVelkasocilnpe">
    <w:name w:val="Tabulka Včelka sociální péče"/>
    <w:basedOn w:val="Mkatabulky"/>
    <w:uiPriority w:val="99"/>
    <w:rsid w:val="00C5591E"/>
    <w:rPr>
      <w:sz w:val="20"/>
    </w:rPr>
    <w:tblPr>
      <w:tblBorders>
        <w:top w:val="single" w:sz="6" w:space="0" w:color="5BC2E7" w:themeColor="accent3"/>
        <w:left w:val="single" w:sz="6" w:space="0" w:color="5BC2E7" w:themeColor="accent3"/>
        <w:bottom w:val="single" w:sz="6" w:space="0" w:color="5BC2E7" w:themeColor="accent3"/>
        <w:right w:val="single" w:sz="6" w:space="0" w:color="5BC2E7" w:themeColor="accent3"/>
        <w:insideH w:val="single" w:sz="6" w:space="0" w:color="5BC2E7" w:themeColor="accent3"/>
        <w:insideV w:val="single" w:sz="6" w:space="0" w:color="5BC2E7" w:themeColor="accent3"/>
      </w:tblBorders>
    </w:tblPr>
    <w:trPr>
      <w:cantSplit/>
    </w:tr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003C71" w:themeFill="accent1"/>
      </w:tcPr>
    </w:tblStylePr>
  </w:style>
  <w:style w:type="paragraph" w:customStyle="1" w:styleId="Standard">
    <w:name w:val="Standard"/>
    <w:rsid w:val="00333E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table" w:styleId="Svtlmkatabulky">
    <w:name w:val="Grid Table Light"/>
    <w:basedOn w:val="Normlntabulka"/>
    <w:uiPriority w:val="40"/>
    <w:rsid w:val="00333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F51411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77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77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770E"/>
    <w:rPr>
      <w:color w:val="2F2F2F" w:themeColor="text1" w:themeShade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7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70E"/>
    <w:rPr>
      <w:b/>
      <w:bCs/>
      <w:color w:val="2F2F2F" w:themeColor="text1" w:themeShade="BF"/>
      <w:sz w:val="20"/>
      <w:szCs w:val="20"/>
    </w:rPr>
  </w:style>
  <w:style w:type="paragraph" w:styleId="Revize">
    <w:name w:val="Revision"/>
    <w:hidden/>
    <w:uiPriority w:val="99"/>
    <w:semiHidden/>
    <w:rsid w:val="00773DB2"/>
    <w:pPr>
      <w:spacing w:after="0" w:line="240" w:lineRule="auto"/>
    </w:pPr>
    <w:rPr>
      <w:color w:val="2F2F2F" w:themeColor="tex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lava\Desktop\hlavi&#269;kov&#253;%20pap&#237;r\V&#269;elka%20soci&#225;ln&#237;%20slu&#382;by%20-%20&#353;ablona%20dokumentu%20na%20v&#253;&#353;ku.dotx" TargetMode="External"/></Relationships>
</file>

<file path=word/theme/theme1.xml><?xml version="1.0" encoding="utf-8"?>
<a:theme xmlns:a="http://schemas.openxmlformats.org/drawingml/2006/main" name="Motiv sady Office">
  <a:themeElements>
    <a:clrScheme name="Včelka sociální služby">
      <a:dk1>
        <a:srgbClr val="404040"/>
      </a:dk1>
      <a:lt1>
        <a:sysClr val="window" lastClr="FFFFFF"/>
      </a:lt1>
      <a:dk2>
        <a:srgbClr val="808080"/>
      </a:dk2>
      <a:lt2>
        <a:srgbClr val="DDDDDD"/>
      </a:lt2>
      <a:accent1>
        <a:srgbClr val="003C71"/>
      </a:accent1>
      <a:accent2>
        <a:srgbClr val="0077C8"/>
      </a:accent2>
      <a:accent3>
        <a:srgbClr val="5BC2E7"/>
      </a:accent3>
      <a:accent4>
        <a:srgbClr val="C8102E"/>
      </a:accent4>
      <a:accent5>
        <a:srgbClr val="ED8B00"/>
      </a:accent5>
      <a:accent6>
        <a:srgbClr val="FEDB00"/>
      </a:accent6>
      <a:hlink>
        <a:srgbClr val="404040"/>
      </a:hlink>
      <a:folHlink>
        <a:srgbClr val="4040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50b21-0e0f-4e5e-8d09-33b8cba74cb8">
      <Terms xmlns="http://schemas.microsoft.com/office/infopath/2007/PartnerControls"/>
    </lcf76f155ced4ddcb4097134ff3c332f>
    <TaxCatchAll xmlns="544b039b-df25-4f7d-8328-b7512dfd92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93E121653D3449274633DE7269811" ma:contentTypeVersion="10" ma:contentTypeDescription="Vytvoří nový dokument" ma:contentTypeScope="" ma:versionID="c8b0b123c7bf005a6ca705843991a87b">
  <xsd:schema xmlns:xsd="http://www.w3.org/2001/XMLSchema" xmlns:xs="http://www.w3.org/2001/XMLSchema" xmlns:p="http://schemas.microsoft.com/office/2006/metadata/properties" xmlns:ns2="5ba50b21-0e0f-4e5e-8d09-33b8cba74cb8" xmlns:ns3="544b039b-df25-4f7d-8328-b7512dfd9245" targetNamespace="http://schemas.microsoft.com/office/2006/metadata/properties" ma:root="true" ma:fieldsID="9b6e64fc6bbe4cffbf4951bc1efe6020" ns2:_="" ns3:_="">
    <xsd:import namespace="5ba50b21-0e0f-4e5e-8d09-33b8cba74cb8"/>
    <xsd:import namespace="544b039b-df25-4f7d-8328-b7512dfd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0b21-0e0f-4e5e-8d09-33b8cba74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a837728-4c17-44e2-be38-d905bf754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039b-df25-4f7d-8328-b7512dfd9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adc24-589e-4406-b397-82a254e7d56d}" ma:internalName="TaxCatchAll" ma:showField="CatchAllData" ma:web="544b039b-df25-4f7d-8328-b7512dfd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F02FE-DC0A-4468-AA12-6ADA717C3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01DD6-812A-43B8-ABAE-24DCBD2E9559}">
  <ds:schemaRefs>
    <ds:schemaRef ds:uri="http://schemas.microsoft.com/office/2006/metadata/properties"/>
    <ds:schemaRef ds:uri="http://schemas.microsoft.com/office/infopath/2007/PartnerControls"/>
    <ds:schemaRef ds:uri="5ba50b21-0e0f-4e5e-8d09-33b8cba74cb8"/>
    <ds:schemaRef ds:uri="544b039b-df25-4f7d-8328-b7512dfd9245"/>
  </ds:schemaRefs>
</ds:datastoreItem>
</file>

<file path=customXml/itemProps3.xml><?xml version="1.0" encoding="utf-8"?>
<ds:datastoreItem xmlns:ds="http://schemas.openxmlformats.org/officeDocument/2006/customXml" ds:itemID="{D27A6DB3-7855-41CF-A7A0-6C128423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50b21-0e0f-4e5e-8d09-33b8cba74cb8"/>
    <ds:schemaRef ds:uri="544b039b-df25-4f7d-8328-b7512dfd9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D034B-9BDF-4C3A-B603-F3F2F3CF5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7087ee-6952-4f47-a56b-529fc8bf57e0}" enabled="1" method="Standard" siteId="{1cf16eb8-8983-4f6f-9c5f-66decda360c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Včelka sociální služby - šablona dokumentu na výšku</Template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Jihlava</dc:creator>
  <cp:lastModifiedBy>Munzarová Lada</cp:lastModifiedBy>
  <cp:revision>2</cp:revision>
  <dcterms:created xsi:type="dcterms:W3CDTF">2026-04-20T07:08:00Z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805694220c300f67556f85e4130637e4943d37d48cf038fac50377ae7d028c9d</vt:lpwstr>
  </property>
  <property fmtid="{D5CDD505-2E9C-101B-9397-08002B2CF9AE}" pid="3" name="ContentTypeId">
    <vt:lpwstr>0x010100CA393E121653D3449274633DE7269811</vt:lpwstr>
  </property>
  <property fmtid="{D5CDD505-2E9C-101B-9397-08002B2CF9AE}" pid="4" name="MediaServiceImageTags">
    <vt:lpwstr/>
  </property>
</Properties>
</file>